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D6" w:rsidRDefault="00FF34D6" w:rsidP="00FF34D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A601F">
        <w:rPr>
          <w:rFonts w:ascii="標楷體" w:eastAsia="標楷體" w:hAnsi="標楷體" w:hint="eastAsia"/>
          <w:b/>
          <w:sz w:val="36"/>
          <w:szCs w:val="36"/>
        </w:rPr>
        <w:t>中市東山高中國中部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Pr="000A601F">
        <w:rPr>
          <w:rFonts w:ascii="標楷體" w:eastAsia="標楷體" w:hAnsi="標楷體" w:hint="eastAsia"/>
          <w:b/>
          <w:sz w:val="36"/>
          <w:szCs w:val="36"/>
        </w:rPr>
        <w:t>藝術與人文領域</w:t>
      </w:r>
      <w:r>
        <w:rPr>
          <w:rFonts w:ascii="標楷體" w:eastAsia="標楷體" w:hAnsi="標楷體" w:hint="eastAsia"/>
          <w:b/>
          <w:sz w:val="36"/>
          <w:szCs w:val="36"/>
        </w:rPr>
        <w:t>暑</w:t>
      </w:r>
      <w:r w:rsidRPr="000A601F">
        <w:rPr>
          <w:rFonts w:ascii="標楷體" w:eastAsia="標楷體" w:hAnsi="標楷體" w:hint="eastAsia"/>
          <w:b/>
          <w:sz w:val="36"/>
          <w:szCs w:val="36"/>
        </w:rPr>
        <w:t>假作業</w:t>
      </w:r>
    </w:p>
    <w:p w:rsidR="00FF34D6" w:rsidRPr="000A601F" w:rsidRDefault="00FF34D6" w:rsidP="00FF34D6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0A601F">
        <w:rPr>
          <w:rFonts w:ascii="標楷體" w:eastAsia="標楷體" w:hAnsi="標楷體" w:hint="eastAsia"/>
          <w:sz w:val="28"/>
          <w:szCs w:val="28"/>
          <w:u w:val="single"/>
        </w:rPr>
        <w:t xml:space="preserve">年      班 座號:         姓名: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601F">
        <w:rPr>
          <w:rFonts w:ascii="新細明體" w:hAnsi="新細明體" w:hint="eastAsia"/>
          <w:szCs w:val="24"/>
        </w:rPr>
        <w:t>點數:</w:t>
      </w:r>
      <w:r>
        <w:rPr>
          <w:rFonts w:ascii="新細明體" w:hAnsi="新細明體" w:hint="eastAsia"/>
          <w:szCs w:val="24"/>
        </w:rPr>
        <w:t>★★★</w:t>
      </w:r>
      <w:r w:rsidR="004C23D9">
        <w:rPr>
          <w:rFonts w:ascii="新細明體" w:hAnsi="新細明體" w:hint="eastAsia"/>
          <w:szCs w:val="24"/>
        </w:rPr>
        <w:t>★</w:t>
      </w:r>
      <w:r w:rsidR="00F85B36">
        <w:rPr>
          <w:rFonts w:ascii="新細明體" w:hAnsi="新細明體" w:hint="eastAsia"/>
          <w:szCs w:val="24"/>
        </w:rPr>
        <w:t>★</w:t>
      </w:r>
    </w:p>
    <w:p w:rsidR="00DA2C36" w:rsidRPr="00F227FC" w:rsidRDefault="00DA2C36" w:rsidP="00DA2C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下列為欣賞音樂會</w:t>
      </w:r>
      <w:r w:rsidR="00FF34D6">
        <w:rPr>
          <w:rFonts w:hint="eastAsia"/>
        </w:rPr>
        <w:t>的禮儀</w:t>
      </w:r>
      <w:r>
        <w:rPr>
          <w:rFonts w:hint="eastAsia"/>
        </w:rPr>
        <w:t>，請將正確的打勾</w:t>
      </w:r>
      <w:r w:rsidR="00F227FC">
        <w:rPr>
          <w:rFonts w:hint="eastAsia"/>
        </w:rPr>
        <w:t>（複選）</w:t>
      </w:r>
      <w:r>
        <w:br/>
      </w:r>
      <w:r w:rsidRPr="00DA2C36">
        <w:rPr>
          <w:rFonts w:ascii="新細明體" w:hAnsi="新細明體" w:hint="eastAsia"/>
          <w:szCs w:val="24"/>
        </w:rPr>
        <w:t xml:space="preserve">□場內禁止喧嘩，保持肅靜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□應穿正式整齊服裝，並提早入場</w:t>
      </w:r>
      <w:r w:rsidRPr="00DA2C36">
        <w:rPr>
          <w:rFonts w:ascii="新細明體" w:hAnsi="新細明體" w:hint="eastAsia"/>
          <w:szCs w:val="24"/>
        </w:rPr>
        <w:br/>
        <w:t xml:space="preserve">□為尊重演出者，應關閉手機、電子錶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□現場</w:t>
      </w:r>
      <w:r w:rsidR="00CF01D6">
        <w:rPr>
          <w:rFonts w:ascii="新細明體" w:hAnsi="新細明體" w:hint="eastAsia"/>
          <w:szCs w:val="24"/>
        </w:rPr>
        <w:t>可將喜歡的演出</w:t>
      </w:r>
      <w:r w:rsidRPr="00DA2C36">
        <w:rPr>
          <w:rFonts w:ascii="新細明體" w:hAnsi="新細明體" w:hint="eastAsia"/>
          <w:szCs w:val="24"/>
        </w:rPr>
        <w:t>錄音</w:t>
      </w:r>
      <w:r w:rsidR="00CF01D6">
        <w:rPr>
          <w:rFonts w:ascii="新細明體" w:hAnsi="新細明體" w:hint="eastAsia"/>
          <w:szCs w:val="24"/>
        </w:rPr>
        <w:t>與</w:t>
      </w:r>
      <w:r w:rsidRPr="00DA2C36">
        <w:rPr>
          <w:rFonts w:ascii="新細明體" w:hAnsi="新細明體" w:hint="eastAsia"/>
          <w:szCs w:val="24"/>
        </w:rPr>
        <w:t>拍照</w:t>
      </w:r>
      <w:r w:rsidRPr="00DA2C36"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 xml:space="preserve">□表演開始之後，切勿任意走動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□作品如有多樂章，</w:t>
      </w:r>
      <w:r w:rsidR="00F227FC">
        <w:rPr>
          <w:rFonts w:ascii="新細明體" w:hAnsi="新細明體" w:hint="eastAsia"/>
          <w:szCs w:val="24"/>
        </w:rPr>
        <w:t>可以在</w:t>
      </w:r>
      <w:r w:rsidRPr="00DA2C36">
        <w:rPr>
          <w:rFonts w:ascii="新細明體" w:hAnsi="新細明體" w:hint="eastAsia"/>
          <w:szCs w:val="24"/>
        </w:rPr>
        <w:t>樂章與段落之間鼓掌</w:t>
      </w:r>
      <w:r w:rsidRPr="00DA2C36"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>□演出完畢後，若演出者有多次謝幕，應持續鼓掌</w:t>
      </w:r>
      <w:r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>□若想給予演出者最大的鼓勵，可以用力大喊安可（Encore）！</w:t>
      </w:r>
    </w:p>
    <w:p w:rsidR="00F227FC" w:rsidRDefault="006E7DA7" w:rsidP="006E7DA7">
      <w:pPr>
        <w:pStyle w:val="a3"/>
        <w:tabs>
          <w:tab w:val="left" w:pos="6150"/>
        </w:tabs>
        <w:ind w:leftChars="0"/>
      </w:pPr>
      <w:r>
        <w:tab/>
      </w:r>
    </w:p>
    <w:p w:rsidR="00DA2C36" w:rsidRDefault="00F227FC" w:rsidP="00DA2C36">
      <w:pPr>
        <w:pStyle w:val="a3"/>
        <w:numPr>
          <w:ilvl w:val="0"/>
          <w:numId w:val="1"/>
        </w:numPr>
        <w:ind w:leftChars="0"/>
      </w:pPr>
      <w:r w:rsidRPr="00F227FC">
        <w:rPr>
          <w:rFonts w:ascii="新細明體" w:hAnsi="新細明體" w:hint="eastAsia"/>
          <w:szCs w:val="24"/>
        </w:rPr>
        <w:t>國家歌劇院簡介</w:t>
      </w:r>
    </w:p>
    <w:p w:rsidR="001C64E4" w:rsidRDefault="00F227FC" w:rsidP="00F227FC">
      <w:pPr>
        <w:ind w:firstLine="480"/>
      </w:pPr>
      <w:r>
        <w:rPr>
          <w:rFonts w:hint="eastAsia"/>
        </w:rPr>
        <w:t>國家歌劇院是位於台中市的</w:t>
      </w:r>
      <w:r w:rsidRPr="00FF34D6">
        <w:rPr>
          <w:rFonts w:hint="eastAsia"/>
        </w:rPr>
        <w:t>大型公有展演空間，為日本建築師</w:t>
      </w:r>
      <w:r w:rsidRPr="00F227F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FF34D6">
        <w:rPr>
          <w:rFonts w:hint="eastAsia"/>
        </w:rPr>
        <w:t>設計，</w:t>
      </w:r>
      <w:r w:rsidR="00F64A04">
        <w:rPr>
          <w:rFonts w:hint="eastAsia"/>
        </w:rPr>
        <w:t>採用</w:t>
      </w:r>
      <w:r w:rsidRPr="00F227FC">
        <w:rPr>
          <w:rFonts w:hint="eastAsia"/>
        </w:rPr>
        <w:t>人類最原始的</w:t>
      </w:r>
      <w:r w:rsidR="00F64A04">
        <w:rPr>
          <w:rFonts w:hint="eastAsia"/>
        </w:rPr>
        <w:t>樹屋、洞窟</w:t>
      </w:r>
      <w:r w:rsidRPr="00F227FC">
        <w:rPr>
          <w:rFonts w:hint="eastAsia"/>
        </w:rPr>
        <w:t>的概念</w:t>
      </w:r>
      <w:r w:rsidR="00F64A04">
        <w:rPr>
          <w:rFonts w:hint="eastAsia"/>
        </w:rPr>
        <w:t>，設計出「美聲涵洞」</w:t>
      </w:r>
      <w:r w:rsidRPr="00F227FC">
        <w:rPr>
          <w:rFonts w:hint="eastAsia"/>
        </w:rPr>
        <w:t>，內部牆</w:t>
      </w:r>
      <w:proofErr w:type="gramStart"/>
      <w:r w:rsidRPr="00F227FC">
        <w:rPr>
          <w:rFonts w:hint="eastAsia"/>
        </w:rPr>
        <w:t>面均為曲面</w:t>
      </w:r>
      <w:proofErr w:type="gramEnd"/>
      <w:r w:rsidRPr="00F227FC">
        <w:rPr>
          <w:rFonts w:hint="eastAsia"/>
        </w:rPr>
        <w:t>。</w:t>
      </w:r>
      <w:proofErr w:type="gramStart"/>
      <w:r w:rsidRPr="00F227FC">
        <w:rPr>
          <w:rFonts w:hint="eastAsia"/>
        </w:rPr>
        <w:t>曲牆工</w:t>
      </w:r>
      <w:proofErr w:type="gramEnd"/>
      <w:r w:rsidRPr="00F227FC">
        <w:rPr>
          <w:rFonts w:hint="eastAsia"/>
        </w:rPr>
        <w:t>法與水幕消防，贏得兩項專利</w:t>
      </w:r>
      <w:r w:rsidR="00F64A04">
        <w:rPr>
          <w:rFonts w:hint="eastAsia"/>
        </w:rPr>
        <w:t>，</w:t>
      </w:r>
      <w:r w:rsidRPr="00F227FC">
        <w:rPr>
          <w:rFonts w:hint="eastAsia"/>
        </w:rPr>
        <w:t>工程難度之高，被媒體譽為媲美「世界九大建築奇蹟」</w:t>
      </w:r>
      <w:r w:rsidR="00F64A04">
        <w:rPr>
          <w:rFonts w:hint="eastAsia"/>
        </w:rPr>
        <w:t>。</w:t>
      </w:r>
    </w:p>
    <w:p w:rsidR="00F227FC" w:rsidRDefault="00F227FC" w:rsidP="00F227FC">
      <w:pPr>
        <w:ind w:firstLine="480"/>
      </w:pPr>
      <w:r w:rsidRPr="00FF34D6">
        <w:rPr>
          <w:rFonts w:hint="eastAsia"/>
        </w:rPr>
        <w:t>歌劇院內擁有</w:t>
      </w:r>
      <w:r w:rsidR="000D55D0">
        <w:rPr>
          <w:rFonts w:hint="eastAsia"/>
        </w:rPr>
        <w:t>以紅色為基底的</w:t>
      </w:r>
      <w:r w:rsidR="000D55D0" w:rsidRPr="00F227FC">
        <w:rPr>
          <w:rFonts w:hint="eastAsia"/>
          <w:u w:val="single"/>
        </w:rPr>
        <w:t xml:space="preserve">　　　　　　</w:t>
      </w:r>
      <w:r w:rsidRPr="00FF34D6">
        <w:rPr>
          <w:rFonts w:hint="eastAsia"/>
        </w:rPr>
        <w:t>（</w:t>
      </w:r>
      <w:r w:rsidRPr="00FF34D6">
        <w:rPr>
          <w:rFonts w:hint="eastAsia"/>
        </w:rPr>
        <w:t>2,007</w:t>
      </w:r>
      <w:r w:rsidRPr="00FF34D6">
        <w:rPr>
          <w:rFonts w:hint="eastAsia"/>
        </w:rPr>
        <w:t>席）、</w:t>
      </w:r>
      <w:r w:rsidR="001D16D6">
        <w:rPr>
          <w:rFonts w:hint="eastAsia"/>
        </w:rPr>
        <w:t>以藍色為基底的</w:t>
      </w:r>
      <w:r w:rsidR="001D16D6" w:rsidRPr="00F227FC">
        <w:rPr>
          <w:rFonts w:hint="eastAsia"/>
          <w:u w:val="single"/>
        </w:rPr>
        <w:t xml:space="preserve">　　　　　　</w:t>
      </w:r>
      <w:r w:rsidRPr="00FF34D6">
        <w:rPr>
          <w:rFonts w:hint="eastAsia"/>
        </w:rPr>
        <w:t>（</w:t>
      </w:r>
      <w:r w:rsidRPr="00FF34D6">
        <w:rPr>
          <w:rFonts w:hint="eastAsia"/>
        </w:rPr>
        <w:t>796</w:t>
      </w:r>
      <w:r w:rsidRPr="00FF34D6">
        <w:rPr>
          <w:rFonts w:hint="eastAsia"/>
        </w:rPr>
        <w:t>席）、小劇場（</w:t>
      </w:r>
      <w:r w:rsidRPr="00FF34D6">
        <w:rPr>
          <w:rFonts w:hint="eastAsia"/>
        </w:rPr>
        <w:t>200</w:t>
      </w:r>
      <w:r w:rsidRPr="00FF34D6">
        <w:rPr>
          <w:rFonts w:hint="eastAsia"/>
        </w:rPr>
        <w:t>席）以及一個小型戶外劇場，另有餐飲空間與空中花園。</w:t>
      </w:r>
    </w:p>
    <w:p w:rsidR="00BD2BEA" w:rsidRDefault="00CF752B" w:rsidP="00F227FC">
      <w:pPr>
        <w:ind w:firstLine="480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資料來源：</w:t>
      </w:r>
      <w:hyperlink r:id="rId9" w:history="1">
        <w:r w:rsidRPr="00DB72B0">
          <w:rPr>
            <w:rStyle w:val="ab"/>
          </w:rPr>
          <w:t>http://www.npac-ntt.org/</w:t>
        </w:r>
      </w:hyperlink>
      <w:r>
        <w:rPr>
          <w:rFonts w:hint="eastAsia"/>
        </w:rPr>
        <w:t xml:space="preserve"> </w:t>
      </w:r>
      <w:r w:rsidR="004E197D">
        <w:rPr>
          <w:rFonts w:hint="eastAsia"/>
        </w:rPr>
        <w:t>可上網查詢</w:t>
      </w:r>
      <w:proofErr w:type="gramStart"/>
      <w:r>
        <w:rPr>
          <w:rFonts w:hint="eastAsia"/>
        </w:rPr>
        <w:t>）</w:t>
      </w:r>
      <w:proofErr w:type="gramEnd"/>
    </w:p>
    <w:p w:rsidR="00CF752B" w:rsidRPr="00BD2BEA" w:rsidRDefault="00CF752B" w:rsidP="00F227FC">
      <w:pPr>
        <w:ind w:firstLine="480"/>
      </w:pPr>
    </w:p>
    <w:p w:rsidR="00F85B36" w:rsidRDefault="004C23D9" w:rsidP="00F85B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國家</w:t>
      </w:r>
      <w:r w:rsidR="00E207F4">
        <w:rPr>
          <w:rFonts w:hint="eastAsia"/>
        </w:rPr>
        <w:t>歌劇院展演活動</w:t>
      </w:r>
      <w:r w:rsidR="001E65BA">
        <w:br/>
      </w:r>
      <w:r w:rsidR="001E65BA">
        <w:rPr>
          <w:rFonts w:hint="eastAsia"/>
        </w:rPr>
        <w:t>請參考歌劇院的節目資訊，介紹一場今年暑假（七、八月）在歌劇院舉辦的藝文展演。</w:t>
      </w:r>
    </w:p>
    <w:p w:rsidR="00DA2C36" w:rsidRDefault="00F85B36" w:rsidP="00F85B36">
      <w:pPr>
        <w:pStyle w:val="a3"/>
        <w:spacing w:line="276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445B" wp14:editId="43153AA3">
                <wp:simplePos x="0" y="0"/>
                <wp:positionH relativeFrom="column">
                  <wp:posOffset>260985</wp:posOffset>
                </wp:positionH>
                <wp:positionV relativeFrom="paragraph">
                  <wp:posOffset>13335</wp:posOffset>
                </wp:positionV>
                <wp:extent cx="5838825" cy="15621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0.55pt;margin-top:1.05pt;width:459.7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" filled="f" strokecolor="black [3213]" strokeweight=".5pt"/>
            </w:pict>
          </mc:Fallback>
        </mc:AlternateContent>
      </w:r>
      <w:r w:rsidR="001E65BA">
        <w:rPr>
          <w:rFonts w:hint="eastAsia"/>
        </w:rPr>
        <w:t>節目名稱：</w:t>
      </w:r>
      <w:r w:rsidR="006D5160">
        <w:br/>
      </w:r>
      <w:r w:rsidR="001E65BA">
        <w:rPr>
          <w:rFonts w:hint="eastAsia"/>
        </w:rPr>
        <w:t>時間：</w:t>
      </w:r>
      <w:r w:rsidR="006D5160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1E65BA">
        <w:rPr>
          <w:rFonts w:hint="eastAsia"/>
        </w:rPr>
        <w:t>地點：</w:t>
      </w:r>
      <w:r w:rsidR="006D5160">
        <w:rPr>
          <w:rFonts w:hint="eastAsia"/>
        </w:rPr>
        <w:t xml:space="preserve">　　　　　　　　</w:t>
      </w:r>
      <w:r w:rsidR="006D5160">
        <w:rPr>
          <w:rFonts w:hint="eastAsia"/>
        </w:rPr>
        <w:br/>
      </w:r>
      <w:r w:rsidR="001E65BA">
        <w:rPr>
          <w:rFonts w:hint="eastAsia"/>
        </w:rPr>
        <w:t>作品簡介：（五十字以內）</w:t>
      </w:r>
    </w:p>
    <w:p w:rsidR="006D5160" w:rsidRDefault="006D5160" w:rsidP="00F85B36">
      <w:pPr>
        <w:pStyle w:val="a3"/>
        <w:spacing w:line="276" w:lineRule="auto"/>
        <w:ind w:leftChars="0"/>
      </w:pPr>
      <w:r>
        <w:br/>
      </w:r>
      <w:r>
        <w:rPr>
          <w:rFonts w:hint="eastAsia"/>
        </w:rPr>
        <w:br/>
      </w:r>
    </w:p>
    <w:p w:rsidR="00CF752B" w:rsidRDefault="00CF752B" w:rsidP="006D5160">
      <w:pPr>
        <w:pStyle w:val="a3"/>
        <w:ind w:leftChars="0"/>
      </w:pPr>
    </w:p>
    <w:p w:rsidR="001E65BA" w:rsidRDefault="006D5160" w:rsidP="006D5160">
      <w:pPr>
        <w:pStyle w:val="a3"/>
        <w:numPr>
          <w:ilvl w:val="0"/>
          <w:numId w:val="1"/>
        </w:numPr>
        <w:ind w:leftChars="0"/>
      </w:pPr>
      <w:proofErr w:type="gramStart"/>
      <w:r w:rsidRPr="006D5160">
        <w:rPr>
          <w:rFonts w:hint="eastAsia"/>
        </w:rPr>
        <w:t>請貼上</w:t>
      </w:r>
      <w:proofErr w:type="gramEnd"/>
      <w:r w:rsidRPr="006D5160">
        <w:rPr>
          <w:rFonts w:hint="eastAsia"/>
        </w:rPr>
        <w:t>你今天在</w:t>
      </w:r>
      <w:r>
        <w:rPr>
          <w:rFonts w:hint="eastAsia"/>
        </w:rPr>
        <w:t>國家歌劇院的參觀</w:t>
      </w:r>
      <w:r w:rsidRPr="006D5160">
        <w:rPr>
          <w:rFonts w:hint="eastAsia"/>
        </w:rPr>
        <w:t>照片（照片中要有你的出現）</w:t>
      </w:r>
    </w:p>
    <w:p w:rsidR="004C23D9" w:rsidRPr="004C23D9" w:rsidRDefault="00CF752B" w:rsidP="001E65BA">
      <w:pPr>
        <w:ind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7686B" wp14:editId="1FED8540">
                <wp:simplePos x="0" y="0"/>
                <wp:positionH relativeFrom="column">
                  <wp:posOffset>251460</wp:posOffset>
                </wp:positionH>
                <wp:positionV relativeFrom="paragraph">
                  <wp:posOffset>36195</wp:posOffset>
                </wp:positionV>
                <wp:extent cx="5838825" cy="24098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19.8pt;margin-top:2.85pt;width:459.75pt;height:18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" filled="f" strokecolor="black [3213]" strokeweight=".5pt"/>
            </w:pict>
          </mc:Fallback>
        </mc:AlternateContent>
      </w:r>
    </w:p>
    <w:p w:rsidR="001E65BA" w:rsidRPr="004C23D9" w:rsidRDefault="001E65BA"/>
    <w:sectPr w:rsidR="001E65BA" w:rsidRPr="004C23D9" w:rsidSect="00FF34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BB" w:rsidRDefault="004429BB" w:rsidP="0024708A">
      <w:r>
        <w:separator/>
      </w:r>
    </w:p>
  </w:endnote>
  <w:endnote w:type="continuationSeparator" w:id="0">
    <w:p w:rsidR="004429BB" w:rsidRDefault="004429BB" w:rsidP="002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BB" w:rsidRDefault="004429BB" w:rsidP="0024708A">
      <w:r>
        <w:separator/>
      </w:r>
    </w:p>
  </w:footnote>
  <w:footnote w:type="continuationSeparator" w:id="0">
    <w:p w:rsidR="004429BB" w:rsidRDefault="004429BB" w:rsidP="0024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2" o:spid="_x0000_s2062" type="#_x0000_t75" style="position:absolute;margin-left:0;margin-top:0;width:391.55pt;height:727.8pt;z-index:-251657216;mso-position-horizontal:center;mso-position-horizontal-relative:margin;mso-position-vertical:center;mso-position-vertical-relative:margin" o:allowincell="f">
          <v:imagedata r:id="rId1" o:title="C0OWrmeXgAEwp69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3" o:spid="_x0000_s2063" type="#_x0000_t75" style="position:absolute;margin-left:0;margin-top:0;width:391.55pt;height:727.8pt;z-index:-251656192;mso-position-horizontal:center;mso-position-horizontal-relative:margin;mso-position-vertical:center;mso-position-vertical-relative:margin" o:allowincell="f">
          <v:imagedata r:id="rId1" o:title="C0OWrmeXgAEwp69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1" o:spid="_x0000_s2061" type="#_x0000_t75" style="position:absolute;margin-left:0;margin-top:0;width:391.55pt;height:727.8pt;z-index:-251658240;mso-position-horizontal:center;mso-position-horizontal-relative:margin;mso-position-vertical:center;mso-position-vertical-relative:margin" o:allowincell="f">
          <v:imagedata r:id="rId1" o:title="C0OWrmeXgAEwp69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928CC"/>
    <w:multiLevelType w:val="hybridMultilevel"/>
    <w:tmpl w:val="2F3A453E"/>
    <w:lvl w:ilvl="0" w:tplc="C2AE39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D6"/>
    <w:rsid w:val="000D55D0"/>
    <w:rsid w:val="001C64E4"/>
    <w:rsid w:val="001D16D6"/>
    <w:rsid w:val="001E65BA"/>
    <w:rsid w:val="0024708A"/>
    <w:rsid w:val="004429BB"/>
    <w:rsid w:val="004C23D9"/>
    <w:rsid w:val="004E197D"/>
    <w:rsid w:val="006D5160"/>
    <w:rsid w:val="006E7DA7"/>
    <w:rsid w:val="00BD2BEA"/>
    <w:rsid w:val="00C57451"/>
    <w:rsid w:val="00CF01D6"/>
    <w:rsid w:val="00CF752B"/>
    <w:rsid w:val="00D370C4"/>
    <w:rsid w:val="00DA2C36"/>
    <w:rsid w:val="00E207F4"/>
    <w:rsid w:val="00F227FC"/>
    <w:rsid w:val="00F64A04"/>
    <w:rsid w:val="00F85B3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3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64A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4A04"/>
  </w:style>
  <w:style w:type="character" w:customStyle="1" w:styleId="a6">
    <w:name w:val="註解文字 字元"/>
    <w:basedOn w:val="a0"/>
    <w:link w:val="a5"/>
    <w:uiPriority w:val="99"/>
    <w:semiHidden/>
    <w:rsid w:val="00F64A04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4A0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4A04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F75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708A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708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3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64A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4A04"/>
  </w:style>
  <w:style w:type="character" w:customStyle="1" w:styleId="a6">
    <w:name w:val="註解文字 字元"/>
    <w:basedOn w:val="a0"/>
    <w:link w:val="a5"/>
    <w:uiPriority w:val="99"/>
    <w:semiHidden/>
    <w:rsid w:val="00F64A04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4A0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4A04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F75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708A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708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ac-ntt.org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DFA2-95A7-44CB-9D11-6857D41F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2018-06-20T07:48:00Z</cp:lastPrinted>
  <dcterms:created xsi:type="dcterms:W3CDTF">2018-06-20T01:10:00Z</dcterms:created>
  <dcterms:modified xsi:type="dcterms:W3CDTF">2018-06-21T01:42:00Z</dcterms:modified>
</cp:coreProperties>
</file>